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Bdr>
          <w:bottom w:val="single" w:sz="18" w:space="4" w:color="E06D00"/>
        </w:pBdr>
      </w:pPr>
      <w:r>
        <w:t>AI Usage Disclosure</w:t>
      </w:r>
    </w:p>
    <w:p/>
    <w:p>
      <w:r>
        <w:t>This document was created with AI assistance through the Texio Academic Writing Platform. It is provided as a Model Paper — a structural and argumentative template intended to help the user understand academic structure, argument development, source organization, and academic writing style.</w:t>
        <w:br/>
        <w:br/>
        <w:t>⚠ It should not be submitted as the user's own final work without substantial review, rewriting, verification, and adaptation.</w:t>
        <w:br/>
        <w:br/>
        <w:t>The user is responsible for checking all factual claims, references, and citations, and for complying with their institution's academic-integrity and AI-use policies.</w:t>
      </w:r>
    </w:p>
    <w:p/>
    <w:p>
      <w:r>
        <w:t>AI Tool: Texio Academic Writing Platform</w:t>
      </w:r>
    </w:p>
    <w:p>
      <w:r>
        <w:t>Date Generated: June 27, 2026</w:t>
      </w:r>
    </w:p>
    <w:p>
      <w:r>
        <w:t>Work Type: Final Project</w:t>
      </w:r>
    </w:p>
    <w:p>
      <w:r>
        <w:t>Topic: Use of artificial-intelligence tools and learning motivation among undergraduate students: a quantitative survey study</w:t>
      </w:r>
    </w:p>
    <w:p/>
    <w:p>
      <w:pPr>
        <w:pStyle w:val="Heading2"/>
        <w:shd w:val="clear" w:color="auto" w:fill="FF7A00"/>
        <w:spacing w:before="200" w:after="120"/>
      </w:pPr>
      <w:r>
        <w:t>How to use this paper</w:t>
      </w:r>
    </w:p>
    <w:p>
      <w:r>
        <w:t xml:space="preserve">  • Check your lecturer's and institution's policy on AI assistance before using this document.</w:t>
      </w:r>
    </w:p>
    <w:p>
      <w:r>
        <w:t xml:space="preserve">  • Do not submit the text as-is — rewrite and adapt it in your own words.</w:t>
      </w:r>
    </w:p>
    <w:p>
      <w:r>
        <w:t xml:space="preserve">  • Verify every source and citation against the original.</w:t>
      </w:r>
    </w:p>
    <w:p>
      <w:r>
        <w:t xml:space="preserve">  • Add your own knowledge, course materials, and analysis.</w:t>
      </w:r>
    </w:p>
    <w:p>
      <w:r>
        <w:t xml:space="preserve">  • If your institution requires it, attach an AI-use statement (a suggested version is below).</w:t>
      </w:r>
    </w:p>
    <w:p/>
    <w:p>
      <w:pPr>
        <w:pStyle w:val="Heading2"/>
        <w:shd w:val="clear" w:color="auto" w:fill="FF7A00"/>
        <w:spacing w:before="200" w:after="120"/>
      </w:pPr>
      <w:r>
        <w:t>Suggested AI-use statement (you may adapt this)</w:t>
      </w:r>
    </w:p>
    <w:p>
      <w:pPr>
        <w:shd w:val="clear" w:color="auto" w:fill="FFF5EB"/>
        <w:spacing w:before="120" w:after="120"/>
      </w:pPr>
      <w:r>
        <w:t>AI assistance was used to support the development of this paper's structure, outline, drafting, and language. The final content was reviewed, edited, verified, and adapted by me, and all sources and factual claims were independently checked.</w:t>
      </w:r>
    </w:p>
    <w:p/>
    <w:p>
      <w:pPr>
        <w:pStyle w:val="Heading2"/>
        <w:shd w:val="clear" w:color="auto" w:fill="FF7A00"/>
        <w:spacing w:before="200" w:after="120"/>
      </w:pPr>
      <w:r>
        <w:t>Source Verification Statement</w:t>
      </w:r>
    </w:p>
    <w:p>
      <w:r>
        <w:t>Every citation in this work corresponds to a source whose identifier (DOI, ISBN, or arXiv ID) was independently resolved against an external registry, OR whose journal name, author, and year were verified to be internally consistent under the non-English 'verified by metadata' policy. Citations whose claim-support score landed below the 'Supports' floor are surfaced in the accompanying Quality Report so the user can review them before submission. The user is nevertheless responsible for opening each cited source and confirming that the cited claim is supported by the source text.</w:t>
      </w:r>
    </w:p>
    <w:p/>
    <w:p>
      <w:pPr>
        <w:pStyle w:val="Heading2"/>
        <w:shd w:val="clear" w:color="auto" w:fill="FF7A00"/>
        <w:spacing w:before="200" w:after="120"/>
      </w:pPr>
      <w:r>
        <w:t>Attribution Boundaries</w:t>
      </w:r>
    </w:p>
    <w:p>
      <w:r>
        <w:t>This document is a structural and argumentative template. Before submitting it as academic work, the user must (a) verify each cited claim against the original source, (b) confirm that the thesis and argumentation reflect the user's own scholarly position, (c) replace the study's data in the document — typically in the Methods, Results and Discussion chapters — with the real data the user collected (these are the user's OWN study data, not figures quoted from the cited papers), (d) review and act on the manual-correction items in the accompanying Quality Report ('How to finish the work'), and (e) attribute Texio's involvement in the form their institution requires.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jc w:val="left"/>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1F293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FFFFF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C06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