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bidi/>
      </w:pPr>
      <w:r>
        <w:t>תסריט דיבור — המשגה מחדש של מחברוּת בעידן הבינה המלאכותית הגנרטיבית: סקירה תאורטית</w:t>
      </w:r>
    </w:p>
    <w:p>
      <w:pPr>
        <w:jc w:val="center"/>
        <w:bidi/>
      </w:pPr>
      <w:r>
        <w:t>משך כולל: 10 דקות · 12 שקפים</w:t>
      </w:r>
    </w:p>
    <w:p>
      <w:pPr>
        <w:pStyle w:val="Heading2"/>
        <w:bidi/>
        <w:jc w:val="right"/>
      </w:pPr>
      <w:r>
        <w:t>שקף 1: המשגה מחדש של מחברוּת בעידן הבינה המלאכותית הגנרטיבית</w:t>
      </w:r>
    </w:p>
    <w:p>
      <w:pPr>
        <w:bidi/>
        <w:jc w:val="right"/>
      </w:pPr>
      <w:r>
        <w:rPr>
          <w:i/>
          <w:sz w:val="20"/>
        </w:rPr>
        <w:t>זמן משוער: 27 שניות</w:t>
      </w:r>
    </w:p>
    <w:p>
      <w:pPr>
        <w:bidi/>
        <w:jc w:val="right"/>
      </w:pPr>
      <w:r>
        <w:t>שלום לכולם, ותודה שהצטרפתם. היום נצלול לסוגיה שמעסיקה את האקדמיה כולה: המשגה מחדש של מחברוּת בעידן הבינה המלאכותית הגנרטיבית. חשוב להבהיר כבר בפתח הדברים – הבינה המלאכותית לא המציאה את בעיית המחברוּת, אך היא הפכה אותה לבלתי ניתנת להתעלמות. במהלך ההרצאה, ננוע בין שלוש מסורות תאורטיות מרכזיות, ננתח את נקודות הכשל של כל אחת מהן, ולבסוף נציע סינתזה חדשה לממשל אקדמי אחראי. בואו נתחיל.</w:t>
      </w:r>
    </w:p>
    <w:p>
      <w:pPr>
        <w:pStyle w:val="Heading2"/>
        <w:bidi/>
        <w:jc w:val="right"/>
      </w:pPr>
      <w:r>
        <w:t>שקף 2: מחברוּת מעולם לא הייתה סוגיה מיושבת</w:t>
      </w:r>
    </w:p>
    <w:p>
      <w:pPr>
        <w:bidi/>
        <w:jc w:val="right"/>
      </w:pPr>
      <w:r>
        <w:rPr>
          <w:i/>
          <w:sz w:val="20"/>
        </w:rPr>
        <w:t>זמן משוער: 48 שניות</w:t>
      </w:r>
    </w:p>
    <w:p>
      <w:pPr>
        <w:bidi/>
        <w:jc w:val="right"/>
      </w:pPr>
      <w:r>
        <w:t>כדי להבין את העומק של השינוי הנוכחי, עלינו להכיר בכך שמחברוּת מעולם לא הייתה סוגיה מיושבת. כפי שתראו, הוויכוחים סביב מהות המחבר קדמו בהרבה לבינה המלאכותית; תאוריה ספרותית, פילוסופיה ודיני קניין רוחני ערערו כולם על מושג זה לאורך השנים. מחקרם של בהזאדי ועמיתיו מבהיר היסטורית שמחברוּת כללה תמיד פונקציות שיתופיות ותהליכי עריכה מורכבים. האידאל של 'המחבר היחיד והמקורי' הוא מבנה תרבותי מאוחר. כפי שמציינת קנכלמן, ההכרה בעבודה אינטלקטואלית נותרה מאבק מרכזי. הבינה המלאכותית הגנרטיבית אינה מייצרת אי-יציבות חדשה, אלא הופכת את האי-יציבויות הסמויות הללו לדחופות מבחינה מעשית. אנחנו לא בסיטואציה חסרת תקדים, אלא בנקודה שבה מוסדות אינם יכולים עוד להרשות לעצמם להתעלם מהשאלות הללו. בואו נבחן כיצד השאלה הזו ממוקדת במחקר הנוכחי.</w:t>
      </w:r>
    </w:p>
    <w:p>
      <w:pPr>
        <w:pStyle w:val="Heading2"/>
        <w:bidi/>
        <w:jc w:val="right"/>
      </w:pPr>
      <w:r>
        <w:t>שקף 3: השאלה המרכזית</w:t>
      </w:r>
    </w:p>
    <w:p>
      <w:pPr>
        <w:bidi/>
        <w:jc w:val="right"/>
      </w:pPr>
      <w:r>
        <w:rPr>
          <w:i/>
          <w:sz w:val="20"/>
        </w:rPr>
        <w:t>זמן משוער: 33 שניות</w:t>
      </w:r>
    </w:p>
    <w:p>
      <w:pPr>
        <w:bidi/>
        <w:jc w:val="right"/>
      </w:pPr>
      <w:r>
        <w:t>השאלה המרכזית שמנחה אותנו היא: כיצד מסגרות מתחרות ממשיגות מחברוּת כאשר בינה מלאכותית מתווכת כתיבה אקדמית? המטרה שלנו היום אינה להכריז על 'מנצחת' בין הגישות השונות, אלא למפות את גבולות ההסבר של כל מסורת, ולזהות היכן כל אחת מהן קורסת. דרך חמש טענות תומכות, ננסה להבין מה יכולה להציע סינתזה שאין בכוחה של אף אחת מהמסגרות לספק בנפרד. כשאנו בוחנים את המפות התאורטיות הללו, נתחיל עם המסורת המשפטית והמשמעות שלה עבורנו. נעבור כעת לסקירת המסגרת הראשונה.</w:t>
      </w:r>
    </w:p>
    <w:p>
      <w:pPr>
        <w:pStyle w:val="Heading2"/>
        <w:bidi/>
        <w:jc w:val="right"/>
      </w:pPr>
      <w:r>
        <w:t>שקף 4: מסגרת 1: המסורת המשפטית־זכויות היוצרים</w:t>
      </w:r>
    </w:p>
    <w:p>
      <w:pPr>
        <w:bidi/>
        <w:jc w:val="right"/>
      </w:pPr>
      <w:r>
        <w:rPr>
          <w:i/>
          <w:sz w:val="20"/>
        </w:rPr>
        <w:t>זמן משוער: 43 שניות</w:t>
      </w:r>
    </w:p>
    <w:p>
      <w:pPr>
        <w:bidi/>
        <w:jc w:val="right"/>
      </w:pPr>
      <w:r>
        <w:t>המסורת המשפטית, וליתר דיוק זכויות היוצרים, מחייבת מחבר אנושי, פעולה יצירתית מקורית ואישיות משפטית מזוהה. היא אנתרופוצנטרית במבנה שלה, ולכן מתקשה להתרחב לתהליכים גנרטיביים לא-אנושיים. כפי שפנוויק וג'ורסי מציינים, יצירות שנוצרו באמצעות בינה מלאכותית מותירות את שאלת הבעלות בלתי מיושבת בין תחומי שיפוט שונים. התגובות הנוכחיות – החל משלילת הגנה ועד המתנה לחקיקה – מספקות אולי בהירות מוסדית רגעית, אך הן קונות אותה במחיר כבד של גמישות מושגית. הבעיה כאן היא מבנית: הדוקטרינה פשוט לא תוכננה להתמודד עם האצלת כתיבה למודל שפה. בעוד המשפט מנסה לקבע גבולות, המסורת האינטנציונליסטית מנסה לחפש את המשמעות בתוך הכוונה האנושית. הבה נראה כיצד זה עובד.</w:t>
      </w:r>
    </w:p>
    <w:p>
      <w:pPr>
        <w:pStyle w:val="Heading2"/>
        <w:bidi/>
        <w:jc w:val="right"/>
      </w:pPr>
      <w:r>
        <w:t>שקף 5: מסגרת 2: המסורת האינטנציונליסטית</w:t>
      </w:r>
    </w:p>
    <w:p>
      <w:pPr>
        <w:bidi/>
        <w:jc w:val="right"/>
      </w:pPr>
      <w:r>
        <w:rPr>
          <w:i/>
          <w:sz w:val="20"/>
        </w:rPr>
        <w:t>זמן משוער: 41 שניות</w:t>
      </w:r>
    </w:p>
    <w:p>
      <w:pPr>
        <w:bidi/>
        <w:jc w:val="right"/>
      </w:pPr>
      <w:r>
        <w:t>המסורת השנייה היא האינטנציונליסטית. כאן, משמעות מחברית ממוקמת במצבים מנטליים תכליתיים של סוכן אנושי. אמנם הוגים כמו בארת ופוקו כבר ערערו על הסובייקט המאוחד, אך המסורת הזו ממשיכה לבצע עבודה נורמטיבית חשובה בעיגון האחריות. הבעיה היא שמודלי שפה גדולים מייצרים מבנה טיעוני וטענות דיסציפלינריות ללא כל כוונה. כפי שטוען רודריגז, ההאצלה לבינה מלאכותית מאתגרת את האפיסטמולוגיה של המחברוּת עצמה. היא משמרת את המשקל המוסרי של האחריות, אך היא נשענת על מודל נשחק של ריבונות קוגניטיבית. כשהמבנה הטיעוני נובע מחישוב סטטיסטי, הנחת היסוד של האינטנציונליזם מתערערת. מול הגישה הזו, ניצבת המסורת הפוסט-הומניסטית, שמציעה הסתכלות רחבה הרבה יותר.</w:t>
      </w:r>
    </w:p>
    <w:p>
      <w:pPr>
        <w:pStyle w:val="Heading2"/>
        <w:bidi/>
        <w:jc w:val="right"/>
      </w:pPr>
      <w:r>
        <w:t>שקף 6: מסגרת 3: המסורת הפוסט־הומניסטית־מכלולית</w:t>
      </w:r>
    </w:p>
    <w:p>
      <w:pPr>
        <w:bidi/>
        <w:jc w:val="right"/>
      </w:pPr>
      <w:r>
        <w:rPr>
          <w:i/>
          <w:sz w:val="20"/>
        </w:rPr>
        <w:t>זמן משוער: 35 שניות</w:t>
      </w:r>
    </w:p>
    <w:p>
      <w:pPr>
        <w:bidi/>
        <w:jc w:val="right"/>
      </w:pPr>
      <w:r>
        <w:t>המסורת השלישית היא הפוסט-הומניסטית-מכלולית. כאן, סוכנות מתהווה מתוך מערך של שחקנים אנושיים, אלגוריתמיים, מוסדיים וחומריים. זיילינגר מדגיש שאמנות בינה מלאכותית כורכת אסתטיקה עם משפט והון, ולא רק עם יצירתיות. אדמה מצדדת במודלים אנונימיים, שיתופיים ותהליכיים של מחברוּת. זו אולי התיאוריה המדויקת ביותר לתיאור ייצור טקסט מבוזר, אך יש לה מחיר: היא ממיסה את האחריות עד כדי חוסר אפשרות לייחסה. אם אין שחקן יחיד, מי אחראי לבדיה או לטעות? כל שלוש המסגרות הללו נתקלות בבעיה זהה, כפי שנראה כעת בסיכום הביקורתי שלנו.</w:t>
      </w:r>
    </w:p>
    <w:p>
      <w:pPr>
        <w:pStyle w:val="Heading2"/>
        <w:bidi/>
        <w:jc w:val="right"/>
      </w:pPr>
      <w:r>
        <w:t>שקף 7: היכן כל שלוש המסגרות נמתחות עד קצה גבולותיהן</w:t>
      </w:r>
    </w:p>
    <w:p>
      <w:pPr>
        <w:bidi/>
        <w:jc w:val="right"/>
      </w:pPr>
      <w:r>
        <w:rPr>
          <w:i/>
          <w:sz w:val="20"/>
        </w:rPr>
        <w:t>זמן משוער: 38 שניות</w:t>
      </w:r>
    </w:p>
    <w:p>
      <w:pPr>
        <w:bidi/>
        <w:jc w:val="right"/>
      </w:pPr>
      <w:r>
        <w:t>כאן אנו מגיעים לנקודת המפנה: כל שלוש המסורות נשברות באותה נקודה בדיוק – איתור האחריות האפיסטמית. כפי שפאטאללה מתארת, קיים 'פרדוקס לגיטימציה' שבו משתמשי בינה מלאכותית תובעים מחברוּת בתוך מסגרות שהפרקטיקה שלהם עצמה מערערת. בירקסטד ועמיתיו מצביעים על כך שממשל הבינה המלאכותית נותר מקוטע וחסר הגדרות. כלים שמייצרים טענות שונים קטגורית מכלים שרק מעבירים אותן. אין מסגרת יחידה המסוגלת לתקן את הרִיק המושגי שעמו מוסדות מתמודדים. כולם מנסים לענות על 'מי המחבר', בעוד השאלה האמיתית היא 'מי אחראי לתוכן'. בהתבסס על תובנה זו, אני מציע מודל חדש של רצף.</w:t>
      </w:r>
    </w:p>
    <w:p>
      <w:pPr>
        <w:pStyle w:val="Heading2"/>
        <w:bidi/>
        <w:jc w:val="right"/>
      </w:pPr>
      <w:r>
        <w:t>שקף 8: הסינתזה: מודל הרצף</w:t>
      </w:r>
    </w:p>
    <w:p>
      <w:pPr>
        <w:bidi/>
        <w:jc w:val="right"/>
      </w:pPr>
      <w:r>
        <w:rPr>
          <w:i/>
          <w:sz w:val="20"/>
        </w:rPr>
        <w:t>זמן משוער: 39 שניות</w:t>
      </w:r>
    </w:p>
    <w:p>
      <w:pPr>
        <w:bidi/>
        <w:jc w:val="right"/>
      </w:pPr>
      <w:r>
        <w:t>הסינתזה שאני מציע היא 'מודל הרצף'. כאן, מחברוּת מומשגת מחדש כרצף של האצלה בין אדם לבינה מלאכותית, המוסדר באמצעות שקיפות. בהשראת מושג 'המחברוּת הסיבתית' של באיהור, אנו בוחנים את המרחק בין האדם למכונה בתהליך היצירתי. במקרה של מרחק סיבתי קצר, האדם מספק את השאלה, מעריך, מתקן ונוטל אחריות מלאה. במקרה של מרחק רחב, המעורבות מזערית והתרומה האפיסטמית הופכת לבלתי ניתנת לזיהוי. השאלה אינה עוד 'האם השתמשת בבינה מלאכותית', אלא 'כמה עבודה אפיסטמית ביצעת, והאם זה נמסר בשקיפות?'. זהו מעבר קריטי מהשאלה המהותנית לשאלה התהליכית, כפי שנוכל לראות בהשוואה בין גישות השקיפות לדקונסטרוקציה.</w:t>
      </w:r>
    </w:p>
    <w:p>
      <w:pPr>
        <w:pStyle w:val="Heading2"/>
        <w:bidi/>
        <w:jc w:val="right"/>
      </w:pPr>
      <w:r>
        <w:t>שקף 9: שקיפות לעומת דקונסטרוקציה רדיקלית</w:t>
      </w:r>
    </w:p>
    <w:p>
      <w:pPr>
        <w:bidi/>
        <w:jc w:val="right"/>
      </w:pPr>
      <w:r>
        <w:rPr>
          <w:i/>
          <w:sz w:val="20"/>
        </w:rPr>
        <w:t>זמן משוער: 39 שניות</w:t>
      </w:r>
    </w:p>
    <w:p>
      <w:pPr>
        <w:bidi/>
        <w:jc w:val="right"/>
      </w:pPr>
      <w:r>
        <w:t>בדיון הנוכחי, ישנם שני מחנות מרכזיים. מחנה השקיפות, כמו רודריגז, ישראל ואמר, מבקש לחזק את חובת הגילוי בתוך המסגרות הקיימות. מנגד, מחנה הדקונסטרוקציה, כמו אדמה וזיילינגר, דוגל בפירוק מוחלט של מודל המחבר היחיד. המאמר שלי מציע עמדת ביניים: אנו מקבלים את התיאור המכלולי של המערכת, אך דוחים את האחריות המפוזרת שאי אפשר לייחס לשום גורם. כלים כמו MetaScribe של ישראל ואמר הם מימוש מוסדי מבטיח למעקב אחר שרשרת המוצא. מה שמונח על הכף אינו מוצא המילים, אלא האותנטיות של המחויבות האפיסטמית שלכם למה שכתבתם. וזה מוביל אותנו ישירות להשלכות על היושרה האקדמית.</w:t>
      </w:r>
    </w:p>
    <w:p>
      <w:pPr>
        <w:pStyle w:val="Heading2"/>
        <w:bidi/>
        <w:jc w:val="right"/>
      </w:pPr>
      <w:r>
        <w:t>שקף 10: השלכות ליושרה אקדמית</w:t>
      </w:r>
    </w:p>
    <w:p>
      <w:pPr>
        <w:bidi/>
        <w:jc w:val="right"/>
      </w:pPr>
      <w:r>
        <w:rPr>
          <w:i/>
          <w:sz w:val="20"/>
        </w:rPr>
        <w:t>זמן משוער: 38 שניות</w:t>
      </w:r>
    </w:p>
    <w:p>
      <w:pPr>
        <w:bidi/>
        <w:jc w:val="right"/>
      </w:pPr>
      <w:r>
        <w:t>לסיכום החלק המחקרי, עלינו להמשיג מקוריות מחדש כיחסית, ולא כפנימית. שקיפות השתתפותה של הבינה המלאכותית – ולא מקוריות המבוססת על מוצא הטקסט – היא התקן האופרטיבי החדש. מדיניות אקדמית צריכה להיות מכוילת לפי דרגת ההאצלה, ולא לפי קו חד בין כלי לבין כותב צללים. כפי שהציע הנריקסון, ספקטרום ממחברוּת ליוצרנוּת ממפה את המציאות המדורגת שאנו חיים בה. עם זאת, האחריות האישית לטענות אפיסטמיות נותרת בלתי ניתנת למיקוח. אם אתם חותמים על הטקסט, אתם עומדים מאחורי הטיעון, ללא קשר למקור המילים. כשאנו מסתכלים קדימה, יש להכיר במגבלות הניתוח שלנו.</w:t>
      </w:r>
    </w:p>
    <w:p>
      <w:pPr>
        <w:pStyle w:val="Heading2"/>
        <w:bidi/>
        <w:jc w:val="right"/>
      </w:pPr>
      <w:r>
        <w:t>שקף 11: מגבלות וכיווני מחקר עתידיים</w:t>
      </w:r>
    </w:p>
    <w:p>
      <w:pPr>
        <w:bidi/>
        <w:jc w:val="right"/>
      </w:pPr>
      <w:r>
        <w:rPr>
          <w:i/>
          <w:sz w:val="20"/>
        </w:rPr>
        <w:t>זמן משוער: 32 שניות</w:t>
      </w:r>
    </w:p>
    <w:p>
      <w:pPr>
        <w:bidi/>
        <w:jc w:val="right"/>
      </w:pPr>
      <w:r>
        <w:t>חשוב להיות גלויים לגבי המגבלות. הניתוח שלנו הוא תאורטי לחלוטין; הסינתזה מנומקת, אך טרם הודגמה אמפירית. כמו כן, הספרות שסקרנו נוטה לעולם האנגלו-אמריקאי, עם כיסוי מוגבל של הדרום הגלובלי. נדרשים כעת מחקרי אורך על פרקטיקות מחברוּת אמיתיות של אנשי אקדמיה, וכן מחקר השוואתי בין דיסציפלינות עם נורמות ייחוס שונות. האם דרישות גילוי אכן משנות את האחריות האפיסטמית בפועל? אלו אינן הסתייגויות שוליות, אלא הצעדים הבאים הדחופים ביותר לתוכנית המחקר שלנו. נסיים בסיכום הנקודות המרכזיות.</w:t>
      </w:r>
    </w:p>
    <w:p>
      <w:pPr>
        <w:pStyle w:val="Heading2"/>
        <w:bidi/>
        <w:jc w:val="right"/>
      </w:pPr>
      <w:r>
        <w:t>שקף 12: עיקרי הדברים</w:t>
      </w:r>
    </w:p>
    <w:p>
      <w:pPr>
        <w:bidi/>
        <w:jc w:val="right"/>
      </w:pPr>
      <w:r>
        <w:rPr>
          <w:i/>
          <w:sz w:val="20"/>
        </w:rPr>
        <w:t>זמן משוער: 30 שניות</w:t>
      </w:r>
    </w:p>
    <w:p>
      <w:pPr>
        <w:bidi/>
        <w:jc w:val="right"/>
      </w:pPr>
      <w:r>
        <w:t>לסיכום, בינה מלאכותית גנרטיבית מעצימה אי-יציבויות קיימות, אך היא אינה קרע היסטורי. ראינו שאף מסגרת אחת – משפטית, אינטנציונליסטית או פוסט-הומניסטית – אינה מספיקה כשלעצמה. את המחברוּת מיטיב לתאר רצף של האצלה אפיסטמית המוסדר באמצעות שקיפות. גילוי מעורבות הבינה המלאכותית, ולא מקוריות המבוססת על מוצא הטקסט, הוא המפתח ליושרה אקדמית. בסופו של יום, האחריות לטענות אפיסטמיות חייבת להישאר מעוגנת בסוכן אנושי מזוהה. תודה רבה על ההקשבה, ואשמח לשמוע את שאלותיכם.</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jc w:val="right"/>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